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基站查询</w:t>
      </w:r>
    </w:p>
    <w:p>
      <w:pPr>
        <w:ind w:left="0" w:leftChars="0" w:firstLine="560" w:firstLineChars="200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ascii="仿宋_GB2312" w:hAnsi="仿宋" w:eastAsia="仿宋_GB2312" w:cs="Times New Roman"/>
          <w:sz w:val="28"/>
          <w:szCs w:val="28"/>
        </w:rPr>
        <w:t>首页点击基站</w:t>
      </w:r>
      <w:r>
        <w:rPr>
          <w:rFonts w:hint="eastAsia" w:ascii="仿宋_GB2312" w:hAnsi="仿宋" w:eastAsia="仿宋_GB2312" w:cs="Times New Roman"/>
          <w:sz w:val="28"/>
          <w:szCs w:val="28"/>
        </w:rPr>
        <w:t>查询，默认进入基站查询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首</w:t>
      </w:r>
      <w:r>
        <w:rPr>
          <w:rFonts w:hint="eastAsia" w:ascii="仿宋_GB2312" w:hAnsi="仿宋" w:eastAsia="仿宋_GB2312" w:cs="Times New Roman"/>
          <w:sz w:val="28"/>
          <w:szCs w:val="28"/>
        </w:rPr>
        <w:t>页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</w:p>
    <w:p>
      <w:pPr>
        <w:pStyle w:val="3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1、大小区查询</w:t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输入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LAC</w:t>
      </w:r>
      <w:r>
        <w:rPr>
          <w:rFonts w:hint="eastAsia" w:ascii="仿宋_GB2312" w:hAnsi="仿宋" w:eastAsia="仿宋_GB2312" w:cs="Times New Roman"/>
          <w:sz w:val="28"/>
          <w:szCs w:val="28"/>
        </w:rPr>
        <w:t>/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CI，</w:t>
      </w:r>
      <w:r>
        <w:rPr>
          <w:rFonts w:hint="eastAsia" w:ascii="仿宋_GB2312" w:hAnsi="仿宋" w:eastAsia="仿宋_GB2312" w:cs="Times New Roman"/>
          <w:sz w:val="28"/>
          <w:szCs w:val="28"/>
        </w:rPr>
        <w:t>点击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搜索</w:t>
      </w:r>
      <w:r>
        <w:rPr>
          <w:rFonts w:hint="eastAsia" w:ascii="仿宋_GB2312" w:hAnsi="仿宋" w:eastAsia="仿宋_GB2312" w:cs="Times New Roman"/>
          <w:sz w:val="28"/>
          <w:szCs w:val="28"/>
        </w:rPr>
        <w:t>，基站及实采点显示在地图上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，</w:t>
      </w:r>
      <w:r>
        <w:rPr>
          <w:rFonts w:ascii="仿宋_GB2312" w:hAnsi="仿宋" w:eastAsia="仿宋_GB2312" w:cs="Times New Roman"/>
          <w:sz w:val="28"/>
          <w:szCs w:val="28"/>
        </w:rPr>
        <w:t>如下图</w:t>
      </w:r>
      <w:r>
        <w:rPr>
          <w:rFonts w:hint="eastAsia" w:ascii="仿宋_GB2312" w:hAnsi="仿宋" w:eastAsia="仿宋_GB2312" w:cs="Times New Roman"/>
          <w:sz w:val="28"/>
          <w:szCs w:val="28"/>
        </w:rPr>
        <w:t>：</w:t>
      </w:r>
    </w:p>
    <w:p>
      <w:pPr>
        <w:ind w:firstLine="0" w:firstLineChars="0"/>
        <w:jc w:val="center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" w:cs="Times New Roman"/>
          <w:sz w:val="28"/>
          <w:szCs w:val="28"/>
          <w:lang w:eastAsia="zh-CN"/>
        </w:rPr>
        <w:drawing>
          <wp:inline distT="0" distB="0" distL="114300" distR="114300">
            <wp:extent cx="1577975" cy="3420110"/>
            <wp:effectExtent l="9525" t="9525" r="12700" b="18415"/>
            <wp:docPr id="3" name="图片 3" descr="lADPJx8ZxT2ZtNX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8ZxT2ZtNXNBP7NAk4_590_1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420110"/>
                    </a:xfrm>
                    <a:prstGeom prst="rect">
                      <a:avLst/>
                    </a:prstGeom>
                    <a:ln w="8890" cmpd="sng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点击基站图标，打开基站详情弹窗，可以查看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运营商、频点、PCI、位置信、经纬度等</w:t>
      </w:r>
      <w:r>
        <w:rPr>
          <w:rFonts w:hint="eastAsia" w:ascii="仿宋_GB2312" w:hAnsi="仿宋" w:eastAsia="仿宋_GB2312" w:cs="Times New Roman"/>
          <w:sz w:val="28"/>
          <w:szCs w:val="28"/>
        </w:rPr>
        <w:t>基站详情信息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及邻区基站信息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Times New Roman"/>
          <w:sz w:val="28"/>
          <w:szCs w:val="28"/>
        </w:rPr>
        <w:t>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2" name="图片 2" descr="lADPJwKt0BdzRsT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Kt0BdzRsTNBP7NAk4_590_12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备注可以添加基站备注信息</w:t>
      </w:r>
      <w:r>
        <w:rPr>
          <w:rFonts w:hint="eastAsia" w:ascii="仿宋_GB2312" w:hAnsi="仿宋" w:eastAsia="仿宋_GB2312" w:cs="Times New Roman"/>
          <w:sz w:val="28"/>
          <w:szCs w:val="28"/>
        </w:rPr>
        <w:t>，点击导航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可以</w:t>
      </w:r>
      <w:r>
        <w:rPr>
          <w:rFonts w:hint="eastAsia" w:ascii="仿宋_GB2312" w:hAnsi="仿宋" w:eastAsia="仿宋_GB2312" w:cs="Times New Roman"/>
          <w:sz w:val="28"/>
          <w:szCs w:val="28"/>
        </w:rPr>
        <w:t>调起导航软件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进行目的地导航</w:t>
      </w:r>
      <w:r>
        <w:rPr>
          <w:rFonts w:hint="eastAsia" w:ascii="仿宋_GB2312" w:hAnsi="仿宋" w:eastAsia="仿宋_GB2312" w:cs="Times New Roman"/>
          <w:sz w:val="28"/>
          <w:szCs w:val="28"/>
        </w:rPr>
        <w:t>，点击删除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可删除</w:t>
      </w:r>
      <w:r>
        <w:rPr>
          <w:rFonts w:hint="eastAsia" w:ascii="仿宋_GB2312" w:hAnsi="仿宋" w:eastAsia="仿宋_GB2312" w:cs="Times New Roman"/>
          <w:sz w:val="28"/>
          <w:szCs w:val="28"/>
        </w:rPr>
        <w:t>地图上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显示的查询结果</w:t>
      </w:r>
      <w:r>
        <w:rPr>
          <w:rFonts w:hint="eastAsia" w:ascii="仿宋_GB2312" w:hAnsi="仿宋" w:eastAsia="仿宋_GB2312" w:cs="Times New Roman"/>
          <w:sz w:val="28"/>
          <w:szCs w:val="28"/>
        </w:rPr>
        <w:t>。点击显示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场强分布可显示实采点信号强度分布热力图。点击显示</w:t>
      </w:r>
      <w:r>
        <w:rPr>
          <w:rFonts w:hint="eastAsia" w:ascii="仿宋_GB2312" w:hAnsi="仿宋" w:eastAsia="仿宋_GB2312" w:cs="Times New Roman"/>
          <w:sz w:val="28"/>
          <w:szCs w:val="28"/>
        </w:rPr>
        <w:t>覆盖范围，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将该</w:t>
      </w:r>
      <w:r>
        <w:rPr>
          <w:rFonts w:hint="eastAsia" w:ascii="仿宋_GB2312" w:hAnsi="仿宋" w:eastAsia="仿宋_GB2312" w:cs="Times New Roman"/>
          <w:sz w:val="28"/>
          <w:szCs w:val="28"/>
        </w:rPr>
        <w:t>基站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实采</w:t>
      </w:r>
      <w:r>
        <w:rPr>
          <w:rFonts w:hint="eastAsia" w:ascii="仿宋_GB2312" w:hAnsi="仿宋" w:eastAsia="仿宋_GB2312" w:cs="Times New Roman"/>
          <w:sz w:val="28"/>
          <w:szCs w:val="28"/>
        </w:rPr>
        <w:t>覆盖范围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进行刻画</w:t>
      </w:r>
      <w:r>
        <w:rPr>
          <w:rFonts w:hint="eastAsia" w:ascii="仿宋_GB2312" w:hAnsi="仿宋" w:eastAsia="仿宋_GB2312" w:cs="Times New Roman"/>
          <w:sz w:val="28"/>
          <w:szCs w:val="28"/>
        </w:rPr>
        <w:t>，如下图：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4" name="图片 4" descr="lADPJwY7Trw5yEb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wY7Trw5yEbNBP7NAk4_590_1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bookmarkStart w:id="0" w:name="_Toc19660"/>
      <w:bookmarkStart w:id="1" w:name="_Toc1101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2、经纬度查询</w:t>
      </w:r>
      <w:bookmarkEnd w:id="0"/>
      <w:bookmarkEnd w:id="1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</w:t>
      </w:r>
    </w:p>
    <w:p>
      <w:pPr>
        <w:ind w:left="0" w:leftChars="0"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点击切换到经纬度查询页，输入经度、纬度，点击查询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弹出对话框，需要选择已输入经纬度所属坐标系（WGS84、火星、百度）并确认，</w:t>
      </w:r>
      <w:r>
        <w:rPr>
          <w:rFonts w:hint="eastAsia" w:ascii="仿宋_GB2312" w:hAnsi="仿宋" w:eastAsia="仿宋_GB2312" w:cs="Times New Roman"/>
          <w:sz w:val="28"/>
          <w:szCs w:val="28"/>
        </w:rPr>
        <w:t>结果显示在地图上，如下图：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5" name="图片 5" descr="lADPJwKt0Bd6N3P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JwKt0Bd6N3PNBP7NAk4_590_1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点击经纬度图标打开详情弹窗，可以查看位置的详细信息。点击导航调起导航软件，点击删除删除该位置在地图上的显示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Times New Roman"/>
          <w:sz w:val="28"/>
          <w:szCs w:val="28"/>
        </w:rPr>
        <w:t>如下图：</w:t>
      </w: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ind w:left="0" w:leftChars="0"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6" name="图片 6" descr="lADPJxDjyqqUOUL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JxDjyqqUOULNBP7NAk4_590_12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bookmarkStart w:id="2" w:name="_Toc24133"/>
      <w:bookmarkStart w:id="3" w:name="_Toc24695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3、高级查询</w:t>
      </w:r>
      <w:bookmarkEnd w:id="2"/>
      <w:bookmarkEnd w:id="3"/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点击基站查询页面右上角的按钮，打开高级查询弹窗，如下图：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7" name="图片 7" descr="lADPJxDjyqqUOeX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JxDjyqqUOeXNBP7NAk4_590_12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可以选择组合条件、输入多个基站信息进行查询，点击查询显示结果，如下图：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0" t="0" r="1905" b="8890"/>
            <wp:docPr id="8" name="图片 8" descr="lADPJxuMRpjtK5b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DPJxuMRpjtK5bNBP7NAk4_590_12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点击地图显示，关闭该查询弹窗，同时查询成功的基站显示在地图上。</w:t>
      </w:r>
    </w:p>
    <w:p>
      <w:pPr>
        <w:ind w:left="0" w:leftChars="0"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基站查询页面右侧，点击卫星，切换为卫星地图。点击GPS，定位到当前所在的位置。点击距离测算，可以进行测距操作。</w:t>
      </w:r>
    </w:p>
    <w:p>
      <w:pPr>
        <w:pStyle w:val="3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bookmarkStart w:id="4" w:name="_Toc8278"/>
      <w:bookmarkStart w:id="5" w:name="_Toc3846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4、周边基站、区域查询</w:t>
      </w:r>
      <w:bookmarkEnd w:id="4"/>
      <w:bookmarkEnd w:id="5"/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点击周边基站，打开周边基站查询窗口，可以选择填写多个条件，查询某个位置附近的基站，并显示在地图上，如下图：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9" name="图片 9" descr="lADPJwKt0BeJrJL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JwKt0BeJrJLNBP7NAk4_590_12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点击区域查询，打开区域查询窗口，可以选择区域、填写小区，查询出的结果显示在地图上。点击清除，清除地图上的基站、经纬度查询结果。</w:t>
      </w:r>
    </w:p>
    <w:p>
      <w:pPr>
        <w:pStyle w:val="3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bookmarkStart w:id="6" w:name="_Toc14775"/>
      <w:bookmarkStart w:id="7" w:name="_Toc32067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5、历史</w:t>
      </w:r>
      <w:bookmarkEnd w:id="6"/>
      <w:bookmarkEnd w:id="7"/>
    </w:p>
    <w:p>
      <w:pPr>
        <w:ind w:left="0" w:leftChars="0"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点击历史，进入历史查询页面，默认显示基站查询历史记录，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可切换显示经纬度查询，如下图：</w:t>
      </w:r>
    </w:p>
    <w:p>
      <w:pPr>
        <w:ind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10" name="图片 10" descr="lADPJxf-x_QwrcH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xf-x_QwrcHNBP7NAk4_590_12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支持选择批量基站进行地图展示，点击批量地图展示按钮，勾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选</w:t>
      </w:r>
      <w:r>
        <w:rPr>
          <w:rFonts w:hint="eastAsia" w:ascii="仿宋_GB2312" w:hAnsi="仿宋" w:eastAsia="仿宋_GB2312" w:cs="Times New Roman"/>
          <w:sz w:val="28"/>
          <w:szCs w:val="28"/>
        </w:rPr>
        <w:t>多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条记录并</w:t>
      </w:r>
      <w:r>
        <w:rPr>
          <w:rFonts w:hint="eastAsia" w:ascii="仿宋_GB2312" w:hAnsi="仿宋" w:eastAsia="仿宋_GB2312" w:cs="Times New Roman"/>
          <w:sz w:val="28"/>
          <w:szCs w:val="28"/>
        </w:rPr>
        <w:t>确定，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最新位置信息</w:t>
      </w:r>
      <w:r>
        <w:rPr>
          <w:rFonts w:hint="eastAsia" w:ascii="仿宋_GB2312" w:hAnsi="仿宋" w:eastAsia="仿宋_GB2312" w:cs="Times New Roman"/>
          <w:sz w:val="28"/>
          <w:szCs w:val="28"/>
        </w:rPr>
        <w:t>显示在地图上。如下图：</w:t>
      </w:r>
    </w:p>
    <w:p>
      <w:pPr>
        <w:ind w:left="0" w:leftChars="0"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drawing>
          <wp:inline distT="0" distB="0" distL="114300" distR="114300">
            <wp:extent cx="1579245" cy="3420110"/>
            <wp:effectExtent l="9525" t="9525" r="11430" b="18415"/>
            <wp:docPr id="11" name="图片 11" descr="lADPJw1WTAXdL0f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Jw1WTAXdL0fNBP7NAk4_590_12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jc w:val="both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点击经纬度查询，切换到显示经纬度查询历史记录，如下图：</w:t>
      </w:r>
    </w:p>
    <w:p>
      <w:pPr>
        <w:ind w:left="0" w:leftChars="0" w:firstLine="0" w:firstLineChars="0"/>
        <w:jc w:val="center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drawing>
          <wp:inline distT="0" distB="0" distL="114300" distR="114300">
            <wp:extent cx="1579245" cy="3420110"/>
            <wp:effectExtent l="9525" t="9525" r="11430" b="18415"/>
            <wp:docPr id="12" name="图片 12" descr="lADPJxRxSU9wN5H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JxRxSU9wN5HNBP7NAk4_590_12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420110"/>
                    </a:xfrm>
                    <a:prstGeom prst="rect">
                      <a:avLst/>
                    </a:prstGeom>
                    <a:ln w="889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DVmMjdjNTZlYmNlYzA4ZWIzNDUwM2Y1ZTZiNzYifQ=="/>
  </w:docVars>
  <w:rsids>
    <w:rsidRoot w:val="0F4A5FE8"/>
    <w:rsid w:val="01F37E0F"/>
    <w:rsid w:val="02E114F4"/>
    <w:rsid w:val="05B41BCB"/>
    <w:rsid w:val="06913C7D"/>
    <w:rsid w:val="0B6526CF"/>
    <w:rsid w:val="0E883243"/>
    <w:rsid w:val="0F4A5FE8"/>
    <w:rsid w:val="12FD60E9"/>
    <w:rsid w:val="1C844D29"/>
    <w:rsid w:val="1C960F61"/>
    <w:rsid w:val="1D442BA6"/>
    <w:rsid w:val="1D6D3C7F"/>
    <w:rsid w:val="1FD27BC2"/>
    <w:rsid w:val="22AA7953"/>
    <w:rsid w:val="257302A1"/>
    <w:rsid w:val="284E46C6"/>
    <w:rsid w:val="2B3C5581"/>
    <w:rsid w:val="2E204C18"/>
    <w:rsid w:val="32E75A7E"/>
    <w:rsid w:val="3D4F000B"/>
    <w:rsid w:val="451707F1"/>
    <w:rsid w:val="46B26EB3"/>
    <w:rsid w:val="46F10506"/>
    <w:rsid w:val="48FD10B0"/>
    <w:rsid w:val="4A4D751A"/>
    <w:rsid w:val="50807998"/>
    <w:rsid w:val="543F741C"/>
    <w:rsid w:val="545662D5"/>
    <w:rsid w:val="54A12F09"/>
    <w:rsid w:val="56684E13"/>
    <w:rsid w:val="566879BB"/>
    <w:rsid w:val="56936645"/>
    <w:rsid w:val="59625F10"/>
    <w:rsid w:val="5A976AE9"/>
    <w:rsid w:val="5BFB00CD"/>
    <w:rsid w:val="673873D4"/>
    <w:rsid w:val="67DA5AD5"/>
    <w:rsid w:val="684D4FFD"/>
    <w:rsid w:val="6BFF6F31"/>
    <w:rsid w:val="6FB412D2"/>
    <w:rsid w:val="70700C31"/>
    <w:rsid w:val="74395C16"/>
    <w:rsid w:val="777F548B"/>
    <w:rsid w:val="778C0A15"/>
    <w:rsid w:val="79AC5645"/>
    <w:rsid w:val="7D5924CD"/>
    <w:rsid w:val="7E5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" w:cs="黑体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760</Words>
  <Characters>773</Characters>
  <Lines>0</Lines>
  <Paragraphs>0</Paragraphs>
  <TotalTime>11</TotalTime>
  <ScaleCrop>false</ScaleCrop>
  <LinksUpToDate>false</LinksUpToDate>
  <CharactersWithSpaces>793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2022-07-04T02:39:00Z</dcterms:created>
  <dc:creator>yan</dc:creator>
  <cp:lastModifiedBy>yan</cp:lastModifiedBy>
  <dcterms:modified xsi:type="dcterms:W3CDTF">2022-07-20T03:06:52Z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D6DB7AAAC3E2459CAD8847AC95D5800A</vt:lpwstr>
  </property>
</Properties>
</file>